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6AA" w:rsidRDefault="002E0195">
      <w:pPr>
        <w:tabs>
          <w:tab w:val="left" w:pos="567"/>
        </w:tabs>
        <w:spacing w:before="600" w:after="240"/>
        <w:rPr>
          <w:rFonts w:ascii="Arial" w:eastAsia="Arial" w:hAnsi="Arial" w:cs="Arial"/>
        </w:rPr>
      </w:pPr>
      <w:bookmarkStart w:id="0" w:name="_GoBack"/>
      <w:bookmarkEnd w:id="0"/>
      <w:r>
        <w:rPr>
          <w:rFonts w:ascii="Arial" w:eastAsia="Arial" w:hAnsi="Arial" w:cs="Arial"/>
        </w:rPr>
        <w:t>Madame, Monsieur,</w:t>
      </w:r>
    </w:p>
    <w:p w:rsidR="00E136AA" w:rsidRDefault="002E0195">
      <w:pPr>
        <w:spacing w:after="200"/>
        <w:jc w:val="both"/>
        <w:rPr>
          <w:rFonts w:ascii="Arial" w:eastAsia="Arial" w:hAnsi="Arial" w:cs="Arial"/>
          <w:color w:val="000000"/>
        </w:rPr>
      </w:pPr>
      <w:r>
        <w:rPr>
          <w:rFonts w:ascii="Arial" w:eastAsia="Arial" w:hAnsi="Arial" w:cs="Arial"/>
          <w:color w:val="000000"/>
        </w:rPr>
        <w:t>Vous souhaitez faire un don de documents vous appartenant aux Bibliothèques relevant de l’Université Paris Nanterre et nous vous en remercions.</w:t>
      </w:r>
    </w:p>
    <w:p w:rsidR="00E136AA" w:rsidRDefault="002E0195">
      <w:pPr>
        <w:spacing w:after="200"/>
        <w:jc w:val="both"/>
        <w:rPr>
          <w:rFonts w:ascii="Arial" w:eastAsia="Arial" w:hAnsi="Arial" w:cs="Arial"/>
        </w:rPr>
      </w:pPr>
      <w:r>
        <w:rPr>
          <w:rFonts w:ascii="Arial" w:eastAsia="Arial" w:hAnsi="Arial" w:cs="Arial"/>
        </w:rPr>
        <w:t>Les bibliothèques du service commun de la documentation de l’université Paris Nanterre et la Contemporaine acceptent les dons gratuits de particuliers ou d’institutions. Ils se réservent la possibilité de sélectionner les documents qui leur sont proposés et de ne retenir que les documents compatibles avec les orientations de la politique documentaire des établissements.</w:t>
      </w:r>
    </w:p>
    <w:p w:rsidR="00E136AA" w:rsidRDefault="002E0195">
      <w:pPr>
        <w:spacing w:after="200"/>
        <w:jc w:val="both"/>
        <w:rPr>
          <w:rFonts w:ascii="Arial" w:eastAsia="Arial" w:hAnsi="Arial" w:cs="Arial"/>
        </w:rPr>
      </w:pPr>
      <w:r>
        <w:rPr>
          <w:rFonts w:ascii="Arial" w:eastAsia="Arial" w:hAnsi="Arial" w:cs="Arial"/>
        </w:rPr>
        <w:t>Les livres et/ou périodiques abîmés ou annotés seront systématiquement refusés. Les photocopies d’ouvrages/périodiques seront systématiquement refusées.</w:t>
      </w:r>
    </w:p>
    <w:p w:rsidR="00E136AA" w:rsidRDefault="002E0195">
      <w:pPr>
        <w:spacing w:after="200"/>
        <w:jc w:val="both"/>
        <w:rPr>
          <w:rFonts w:ascii="Arial" w:eastAsia="Arial" w:hAnsi="Arial" w:cs="Arial"/>
        </w:rPr>
      </w:pPr>
      <w:r>
        <w:rPr>
          <w:rFonts w:ascii="Arial" w:eastAsia="Arial" w:hAnsi="Arial" w:cs="Arial"/>
        </w:rPr>
        <w:t>Dans le cas des documents audio, audiovisuels, iconographiques et muséaux, le donateur est invité à préciser la nature des droits associés aux documents qu’il souhaite transmettre. Le cas échéant, le donateur doit fournir un document spécifiant l’autorisation de consultation du document dans les espaces des bibliothèques et/ou de prêt aux usagers du SCD de Paris Nanterre et de la Contemporaine.</w:t>
      </w:r>
    </w:p>
    <w:p w:rsidR="00E136AA" w:rsidRDefault="002E0195">
      <w:pPr>
        <w:spacing w:after="400"/>
        <w:jc w:val="both"/>
        <w:rPr>
          <w:rFonts w:ascii="Arial" w:eastAsia="Arial" w:hAnsi="Arial" w:cs="Arial"/>
          <w:color w:val="000000"/>
        </w:rPr>
      </w:pPr>
      <w:r>
        <w:rPr>
          <w:rFonts w:ascii="Arial" w:eastAsia="Arial" w:hAnsi="Arial" w:cs="Arial"/>
          <w:color w:val="000000"/>
        </w:rPr>
        <w:t xml:space="preserve">Les dons ne peuvent pas être déposés ou envoyés directement par voie postale dans les différentes bibliothèques du Service commun de la documentation. Le donateur </w:t>
      </w:r>
      <w:r>
        <w:rPr>
          <w:rFonts w:ascii="Arial" w:eastAsia="Arial" w:hAnsi="Arial" w:cs="Arial"/>
        </w:rPr>
        <w:t>est invité à remplir le présent formulaire, qui pourra lui être envoyé par mail ou communiqué en version papier au(x) poste(s) d’accueil des bibliothèques du SCD.</w:t>
      </w:r>
      <w:r>
        <w:rPr>
          <w:rFonts w:ascii="Arial" w:eastAsia="Arial" w:hAnsi="Arial" w:cs="Arial"/>
          <w:color w:val="000000"/>
        </w:rPr>
        <w:t xml:space="preserve"> En l’absence de ce document dûment renseigné, le déposant s’engage à récupérer à ses frais les documents déposés ou autorise leur élimination.</w:t>
      </w:r>
    </w:p>
    <w:p w:rsidR="00E136AA" w:rsidRDefault="002E0195">
      <w:pPr>
        <w:spacing w:after="600"/>
        <w:jc w:val="right"/>
        <w:rPr>
          <w:rFonts w:ascii="Arial" w:eastAsia="Arial" w:hAnsi="Arial" w:cs="Arial"/>
        </w:rPr>
      </w:pPr>
      <w:r>
        <w:rPr>
          <w:rFonts w:ascii="Arial" w:eastAsia="Arial" w:hAnsi="Arial" w:cs="Arial"/>
        </w:rPr>
        <w:t>La directrice du service commun de la documentation</w:t>
      </w:r>
    </w:p>
    <w:p w:rsidR="00E136AA" w:rsidRDefault="002E0195">
      <w:pPr>
        <w:jc w:val="right"/>
        <w:rPr>
          <w:rFonts w:ascii="Arial" w:eastAsia="Arial" w:hAnsi="Arial" w:cs="Arial"/>
          <w:color w:val="0000FF"/>
          <w:u w:val="single"/>
        </w:rPr>
        <w:sectPr w:rsidR="00E136AA">
          <w:headerReference w:type="default" r:id="rId7"/>
          <w:footerReference w:type="default" r:id="rId8"/>
          <w:pgSz w:w="11906" w:h="16838"/>
          <w:pgMar w:top="540" w:right="1417" w:bottom="1417" w:left="1417" w:header="708" w:footer="708" w:gutter="0"/>
          <w:pgNumType w:start="1"/>
          <w:cols w:space="720"/>
        </w:sectPr>
      </w:pPr>
      <w:r>
        <w:rPr>
          <w:rFonts w:ascii="Arial" w:eastAsia="Arial" w:hAnsi="Arial" w:cs="Arial"/>
          <w:color w:val="0000FF"/>
          <w:u w:val="single"/>
        </w:rPr>
        <w:t>dons-bu@liste.parisnanterre.fr</w:t>
      </w:r>
    </w:p>
    <w:p w:rsidR="00E136AA" w:rsidRDefault="00E136AA">
      <w:pPr>
        <w:rPr>
          <w:rFonts w:ascii="Arial" w:eastAsia="Arial" w:hAnsi="Arial" w:cs="Arial"/>
        </w:rPr>
      </w:pPr>
    </w:p>
    <w:tbl>
      <w:tblPr>
        <w:tblStyle w:val="a5"/>
        <w:tblW w:w="90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36"/>
        <w:gridCol w:w="4536"/>
      </w:tblGrid>
      <w:tr w:rsidR="00E136AA">
        <w:tc>
          <w:tcPr>
            <w:tcW w:w="4536" w:type="dxa"/>
          </w:tcPr>
          <w:p w:rsidR="00E136AA" w:rsidRDefault="00E136AA">
            <w:pPr>
              <w:rPr>
                <w:rFonts w:ascii="Arial" w:eastAsia="Arial" w:hAnsi="Arial" w:cs="Arial"/>
              </w:rPr>
            </w:pPr>
          </w:p>
        </w:tc>
        <w:tc>
          <w:tcPr>
            <w:tcW w:w="4536" w:type="dxa"/>
          </w:tcPr>
          <w:p w:rsidR="00E136AA" w:rsidRDefault="00E136AA">
            <w:pPr>
              <w:rPr>
                <w:rFonts w:ascii="Arial" w:eastAsia="Arial" w:hAnsi="Arial" w:cs="Arial"/>
              </w:rPr>
            </w:pPr>
          </w:p>
        </w:tc>
      </w:tr>
    </w:tbl>
    <w:p w:rsidR="00E136AA" w:rsidRDefault="00E136AA"/>
    <w:p w:rsidR="00E136AA" w:rsidRDefault="002E0195">
      <w:pPr>
        <w:jc w:val="center"/>
        <w:rPr>
          <w:rFonts w:ascii="Arial" w:eastAsia="Arial" w:hAnsi="Arial" w:cs="Arial"/>
          <w:b/>
          <w:color w:val="CC0000"/>
          <w:sz w:val="28"/>
          <w:szCs w:val="28"/>
          <w:u w:val="single"/>
        </w:rPr>
      </w:pPr>
      <w:r>
        <w:rPr>
          <w:rFonts w:ascii="Arial" w:eastAsia="Arial" w:hAnsi="Arial" w:cs="Arial"/>
          <w:b/>
          <w:color w:val="CC0000"/>
          <w:sz w:val="28"/>
          <w:szCs w:val="28"/>
          <w:u w:val="single"/>
        </w:rPr>
        <w:t>Proposition de don de documents à l’université Paris Nanterre</w:t>
      </w:r>
    </w:p>
    <w:p w:rsidR="00E136AA" w:rsidRDefault="00E136AA">
      <w:pPr>
        <w:pBdr>
          <w:top w:val="nil"/>
          <w:left w:val="nil"/>
          <w:bottom w:val="nil"/>
          <w:right w:val="nil"/>
          <w:between w:val="nil"/>
        </w:pBdr>
        <w:rPr>
          <w:color w:val="000000"/>
        </w:rPr>
      </w:pPr>
    </w:p>
    <w:p w:rsidR="00E136AA" w:rsidRDefault="00E136AA">
      <w:pPr>
        <w:pBdr>
          <w:top w:val="nil"/>
          <w:left w:val="nil"/>
          <w:bottom w:val="nil"/>
          <w:right w:val="nil"/>
          <w:between w:val="nil"/>
        </w:pBdr>
        <w:rPr>
          <w:color w:val="000000"/>
        </w:rPr>
      </w:pPr>
    </w:p>
    <w:p w:rsidR="00E136AA" w:rsidRDefault="00E136AA">
      <w:pPr>
        <w:pBdr>
          <w:top w:val="nil"/>
          <w:left w:val="nil"/>
          <w:bottom w:val="nil"/>
          <w:right w:val="nil"/>
          <w:between w:val="nil"/>
        </w:pBdr>
        <w:rPr>
          <w:color w:val="000000"/>
        </w:rPr>
      </w:pPr>
    </w:p>
    <w:p w:rsidR="00E136AA" w:rsidRDefault="00E136AA">
      <w:pPr>
        <w:pBdr>
          <w:top w:val="nil"/>
          <w:left w:val="nil"/>
          <w:bottom w:val="nil"/>
          <w:right w:val="nil"/>
          <w:between w:val="nil"/>
        </w:pBdr>
        <w:rPr>
          <w:color w:val="000000"/>
        </w:rPr>
      </w:pPr>
      <w:bookmarkStart w:id="1" w:name="_heading=h.gjdgxs" w:colFirst="0" w:colLast="0"/>
      <w:bookmarkEnd w:id="1"/>
    </w:p>
    <w:p w:rsidR="00E136AA" w:rsidRDefault="00E136AA">
      <w:pPr>
        <w:pBdr>
          <w:top w:val="nil"/>
          <w:left w:val="nil"/>
          <w:bottom w:val="nil"/>
          <w:right w:val="nil"/>
          <w:between w:val="nil"/>
        </w:pBdr>
        <w:rPr>
          <w:color w:val="000000"/>
        </w:rPr>
      </w:pPr>
    </w:p>
    <w:p w:rsidR="00E136AA" w:rsidRDefault="002E0195">
      <w:pPr>
        <w:jc w:val="both"/>
        <w:rPr>
          <w:rFonts w:ascii="Arial" w:eastAsia="Arial" w:hAnsi="Arial" w:cs="Arial"/>
          <w:color w:val="000000"/>
          <w:sz w:val="28"/>
          <w:szCs w:val="28"/>
        </w:rPr>
      </w:pPr>
      <w:r>
        <w:rPr>
          <w:rFonts w:ascii="Arial" w:eastAsia="Arial" w:hAnsi="Arial" w:cs="Arial"/>
          <w:color w:val="000000"/>
          <w:sz w:val="28"/>
          <w:szCs w:val="28"/>
        </w:rPr>
        <w:t>Je soussigné(e)…………………………………………………</w:t>
      </w:r>
      <w:proofErr w:type="gramStart"/>
      <w:r>
        <w:rPr>
          <w:rFonts w:ascii="Arial" w:eastAsia="Arial" w:hAnsi="Arial" w:cs="Arial"/>
          <w:color w:val="000000"/>
          <w:sz w:val="28"/>
          <w:szCs w:val="28"/>
        </w:rPr>
        <w:t>…….</w:t>
      </w:r>
      <w:proofErr w:type="gramEnd"/>
      <w:r>
        <w:rPr>
          <w:rFonts w:ascii="Arial" w:eastAsia="Arial" w:hAnsi="Arial" w:cs="Arial"/>
          <w:color w:val="000000"/>
          <w:sz w:val="28"/>
          <w:szCs w:val="28"/>
        </w:rPr>
        <w:t xml:space="preserve">.souhaite remettre gracieusement à la </w:t>
      </w:r>
      <w:r>
        <w:rPr>
          <w:rFonts w:ascii="Arial" w:eastAsia="Arial" w:hAnsi="Arial" w:cs="Arial"/>
          <w:sz w:val="28"/>
          <w:szCs w:val="28"/>
        </w:rPr>
        <w:t>bibliothèque …………………………………...</w:t>
      </w:r>
      <w:r>
        <w:rPr>
          <w:rFonts w:ascii="Arial" w:eastAsia="Arial" w:hAnsi="Arial" w:cs="Arial"/>
          <w:b/>
          <w:sz w:val="28"/>
          <w:szCs w:val="28"/>
        </w:rPr>
        <w:t xml:space="preserve"> </w:t>
      </w:r>
      <w:r>
        <w:rPr>
          <w:rFonts w:ascii="Arial" w:eastAsia="Arial" w:hAnsi="Arial" w:cs="Arial"/>
          <w:color w:val="000000"/>
          <w:sz w:val="28"/>
          <w:szCs w:val="28"/>
        </w:rPr>
        <w:t>les documents figurant dans la liste ci-jointe.</w:t>
      </w:r>
    </w:p>
    <w:p w:rsidR="00E136AA" w:rsidRDefault="00E136AA">
      <w:pPr>
        <w:jc w:val="both"/>
        <w:rPr>
          <w:rFonts w:ascii="Arial" w:eastAsia="Arial" w:hAnsi="Arial" w:cs="Arial"/>
          <w:color w:val="000000"/>
          <w:sz w:val="28"/>
          <w:szCs w:val="28"/>
        </w:rPr>
      </w:pPr>
    </w:p>
    <w:p w:rsidR="00E136AA" w:rsidRDefault="002E0195">
      <w:pPr>
        <w:jc w:val="both"/>
        <w:rPr>
          <w:rFonts w:ascii="Arial" w:eastAsia="Arial" w:hAnsi="Arial" w:cs="Arial"/>
          <w:color w:val="000000"/>
          <w:sz w:val="28"/>
          <w:szCs w:val="28"/>
        </w:rPr>
      </w:pPr>
      <w:r>
        <w:rPr>
          <w:rFonts w:ascii="Arial" w:eastAsia="Arial" w:hAnsi="Arial" w:cs="Arial"/>
          <w:color w:val="000000"/>
          <w:sz w:val="28"/>
          <w:szCs w:val="28"/>
        </w:rPr>
        <w:t>Je déclare accepter les conditions qui m'ont été communiquées par le Service Commun de la Documentation.</w:t>
      </w:r>
    </w:p>
    <w:p w:rsidR="00E136AA" w:rsidRDefault="00E136AA">
      <w:pPr>
        <w:jc w:val="both"/>
        <w:rPr>
          <w:rFonts w:ascii="Arial" w:eastAsia="Arial" w:hAnsi="Arial" w:cs="Arial"/>
          <w:color w:val="000000"/>
          <w:sz w:val="28"/>
          <w:szCs w:val="28"/>
        </w:rPr>
      </w:pPr>
    </w:p>
    <w:p w:rsidR="00E136AA" w:rsidRDefault="002E0195">
      <w:pPr>
        <w:jc w:val="both"/>
        <w:rPr>
          <w:rFonts w:ascii="Arial" w:eastAsia="Arial" w:hAnsi="Arial" w:cs="Arial"/>
          <w:color w:val="000000"/>
          <w:sz w:val="28"/>
          <w:szCs w:val="28"/>
        </w:rPr>
      </w:pPr>
      <w:r>
        <w:rPr>
          <w:rFonts w:ascii="Arial" w:eastAsia="Arial" w:hAnsi="Arial" w:cs="Arial"/>
          <w:b/>
          <w:color w:val="000000"/>
          <w:sz w:val="28"/>
          <w:szCs w:val="28"/>
        </w:rPr>
        <w:t>Votre adresse postale</w:t>
      </w:r>
      <w:r>
        <w:rPr>
          <w:rFonts w:ascii="Arial" w:eastAsia="Arial" w:hAnsi="Arial" w:cs="Arial"/>
          <w:color w:val="000000"/>
          <w:sz w:val="28"/>
          <w:szCs w:val="28"/>
        </w:rPr>
        <w:t xml:space="preserve"> : </w:t>
      </w:r>
    </w:p>
    <w:p w:rsidR="00E136AA" w:rsidRDefault="00E136AA">
      <w:pPr>
        <w:jc w:val="both"/>
        <w:rPr>
          <w:rFonts w:ascii="Arial" w:eastAsia="Arial" w:hAnsi="Arial" w:cs="Arial"/>
          <w:color w:val="000000"/>
          <w:sz w:val="28"/>
          <w:szCs w:val="28"/>
        </w:rPr>
      </w:pPr>
    </w:p>
    <w:p w:rsidR="00E136AA" w:rsidRDefault="002E0195">
      <w:pPr>
        <w:jc w:val="both"/>
        <w:rPr>
          <w:rFonts w:ascii="Arial" w:eastAsia="Arial" w:hAnsi="Arial" w:cs="Arial"/>
          <w:color w:val="000000"/>
          <w:sz w:val="28"/>
          <w:szCs w:val="28"/>
        </w:rPr>
      </w:pPr>
      <w:r>
        <w:rPr>
          <w:rFonts w:ascii="Arial" w:eastAsia="Arial" w:hAnsi="Arial" w:cs="Arial"/>
          <w:color w:val="000000"/>
          <w:sz w:val="28"/>
          <w:szCs w:val="28"/>
        </w:rPr>
        <w:t>N°</w:t>
      </w:r>
      <w:r>
        <w:rPr>
          <w:rFonts w:ascii="Arial" w:eastAsia="Arial" w:hAnsi="Arial" w:cs="Arial"/>
          <w:color w:val="000000"/>
          <w:sz w:val="28"/>
          <w:szCs w:val="28"/>
        </w:rPr>
        <w:tab/>
      </w:r>
      <w:r>
        <w:rPr>
          <w:rFonts w:ascii="Arial" w:eastAsia="Arial" w:hAnsi="Arial" w:cs="Arial"/>
          <w:color w:val="000000"/>
          <w:sz w:val="28"/>
          <w:szCs w:val="28"/>
        </w:rPr>
        <w:tab/>
      </w:r>
      <w:r>
        <w:rPr>
          <w:rFonts w:ascii="Arial" w:eastAsia="Arial" w:hAnsi="Arial" w:cs="Arial"/>
          <w:color w:val="000000"/>
          <w:sz w:val="28"/>
          <w:szCs w:val="28"/>
        </w:rPr>
        <w:tab/>
        <w:t>Rue/voie</w:t>
      </w:r>
    </w:p>
    <w:p w:rsidR="00E136AA" w:rsidRDefault="00E136AA">
      <w:pPr>
        <w:jc w:val="both"/>
        <w:rPr>
          <w:rFonts w:ascii="Arial" w:eastAsia="Arial" w:hAnsi="Arial" w:cs="Arial"/>
          <w:color w:val="000000"/>
          <w:sz w:val="28"/>
          <w:szCs w:val="28"/>
        </w:rPr>
      </w:pPr>
    </w:p>
    <w:p w:rsidR="00E136AA" w:rsidRDefault="002E0195">
      <w:pPr>
        <w:jc w:val="both"/>
        <w:rPr>
          <w:rFonts w:ascii="Arial" w:eastAsia="Arial" w:hAnsi="Arial" w:cs="Arial"/>
          <w:color w:val="000000"/>
          <w:sz w:val="28"/>
          <w:szCs w:val="28"/>
        </w:rPr>
      </w:pPr>
      <w:r>
        <w:rPr>
          <w:rFonts w:ascii="Arial" w:eastAsia="Arial" w:hAnsi="Arial" w:cs="Arial"/>
          <w:color w:val="000000"/>
          <w:sz w:val="28"/>
          <w:szCs w:val="28"/>
        </w:rPr>
        <w:t>Code postal</w:t>
      </w:r>
    </w:p>
    <w:p w:rsidR="00E136AA" w:rsidRDefault="00E136AA">
      <w:pPr>
        <w:jc w:val="both"/>
        <w:rPr>
          <w:rFonts w:ascii="Arial" w:eastAsia="Arial" w:hAnsi="Arial" w:cs="Arial"/>
          <w:color w:val="000000"/>
          <w:sz w:val="28"/>
          <w:szCs w:val="28"/>
        </w:rPr>
      </w:pPr>
    </w:p>
    <w:p w:rsidR="00E136AA" w:rsidRDefault="002E0195">
      <w:pPr>
        <w:jc w:val="both"/>
        <w:rPr>
          <w:rFonts w:ascii="Arial" w:eastAsia="Arial" w:hAnsi="Arial" w:cs="Arial"/>
          <w:color w:val="000000"/>
          <w:sz w:val="28"/>
          <w:szCs w:val="28"/>
        </w:rPr>
      </w:pPr>
      <w:r>
        <w:rPr>
          <w:rFonts w:ascii="Arial" w:eastAsia="Arial" w:hAnsi="Arial" w:cs="Arial"/>
          <w:color w:val="000000"/>
          <w:sz w:val="28"/>
          <w:szCs w:val="28"/>
        </w:rPr>
        <w:t>Ville</w:t>
      </w:r>
    </w:p>
    <w:p w:rsidR="00E136AA" w:rsidRDefault="00E136AA">
      <w:pPr>
        <w:jc w:val="both"/>
        <w:rPr>
          <w:rFonts w:ascii="Arial" w:eastAsia="Arial" w:hAnsi="Arial" w:cs="Arial"/>
          <w:color w:val="000000"/>
          <w:sz w:val="28"/>
          <w:szCs w:val="28"/>
        </w:rPr>
      </w:pPr>
    </w:p>
    <w:p w:rsidR="00E136AA" w:rsidRDefault="002E0195">
      <w:pPr>
        <w:jc w:val="both"/>
        <w:rPr>
          <w:rFonts w:ascii="Arial" w:eastAsia="Arial" w:hAnsi="Arial" w:cs="Arial"/>
          <w:color w:val="000000"/>
          <w:sz w:val="28"/>
          <w:szCs w:val="28"/>
        </w:rPr>
      </w:pPr>
      <w:r>
        <w:rPr>
          <w:rFonts w:ascii="Arial" w:eastAsia="Arial" w:hAnsi="Arial" w:cs="Arial"/>
          <w:b/>
          <w:color w:val="000000"/>
          <w:sz w:val="28"/>
          <w:szCs w:val="28"/>
        </w:rPr>
        <w:t>Votre adresse électronique :</w:t>
      </w:r>
    </w:p>
    <w:p w:rsidR="00E136AA" w:rsidRDefault="00E136AA">
      <w:pPr>
        <w:rPr>
          <w:rFonts w:ascii="Arial" w:eastAsia="Arial" w:hAnsi="Arial" w:cs="Arial"/>
          <w:color w:val="000000"/>
          <w:sz w:val="28"/>
          <w:szCs w:val="28"/>
        </w:rPr>
      </w:pPr>
    </w:p>
    <w:p w:rsidR="00E136AA" w:rsidRDefault="00E136AA">
      <w:pPr>
        <w:pBdr>
          <w:top w:val="nil"/>
          <w:left w:val="nil"/>
          <w:bottom w:val="nil"/>
          <w:right w:val="nil"/>
          <w:between w:val="nil"/>
        </w:pBdr>
        <w:rPr>
          <w:color w:val="000000"/>
        </w:rPr>
      </w:pPr>
    </w:p>
    <w:p w:rsidR="00E136AA" w:rsidRDefault="00E136AA">
      <w:pPr>
        <w:pBdr>
          <w:top w:val="nil"/>
          <w:left w:val="nil"/>
          <w:bottom w:val="nil"/>
          <w:right w:val="nil"/>
          <w:between w:val="nil"/>
        </w:pBdr>
        <w:rPr>
          <w:color w:val="000000"/>
        </w:rPr>
      </w:pPr>
    </w:p>
    <w:p w:rsidR="00E136AA" w:rsidRDefault="002E0195">
      <w:pPr>
        <w:rPr>
          <w:rFonts w:ascii="Arial" w:eastAsia="Arial" w:hAnsi="Arial" w:cs="Arial"/>
          <w:color w:val="000000"/>
          <w:sz w:val="28"/>
          <w:szCs w:val="28"/>
        </w:rPr>
      </w:pPr>
      <w:r>
        <w:rPr>
          <w:rFonts w:ascii="Arial" w:eastAsia="Arial" w:hAnsi="Arial" w:cs="Arial"/>
          <w:color w:val="000000"/>
          <w:sz w:val="28"/>
          <w:szCs w:val="28"/>
        </w:rPr>
        <w:t>Fait à :</w:t>
      </w:r>
      <w:r>
        <w:rPr>
          <w:rFonts w:ascii="Arial" w:eastAsia="Arial" w:hAnsi="Arial" w:cs="Arial"/>
          <w:color w:val="000000"/>
          <w:sz w:val="28"/>
          <w:szCs w:val="28"/>
        </w:rPr>
        <w:tab/>
      </w:r>
      <w:r>
        <w:rPr>
          <w:rFonts w:ascii="Arial" w:eastAsia="Arial" w:hAnsi="Arial" w:cs="Arial"/>
          <w:color w:val="000000"/>
          <w:sz w:val="28"/>
          <w:szCs w:val="28"/>
        </w:rPr>
        <w:tab/>
        <w:t xml:space="preserve">                                                    Le :</w:t>
      </w:r>
    </w:p>
    <w:p w:rsidR="00E136AA" w:rsidRDefault="00E136AA">
      <w:pPr>
        <w:rPr>
          <w:rFonts w:ascii="Arial" w:eastAsia="Arial" w:hAnsi="Arial" w:cs="Arial"/>
          <w:color w:val="000000"/>
          <w:sz w:val="28"/>
          <w:szCs w:val="28"/>
        </w:rPr>
      </w:pPr>
    </w:p>
    <w:p w:rsidR="00E136AA" w:rsidRDefault="002E0195">
      <w:pPr>
        <w:rPr>
          <w:rFonts w:ascii="Arial" w:eastAsia="Arial" w:hAnsi="Arial" w:cs="Arial"/>
          <w:color w:val="000000"/>
          <w:sz w:val="28"/>
          <w:szCs w:val="28"/>
        </w:rPr>
      </w:pPr>
      <w:r>
        <w:rPr>
          <w:rFonts w:ascii="Arial" w:eastAsia="Arial" w:hAnsi="Arial" w:cs="Arial"/>
          <w:color w:val="000000"/>
          <w:sz w:val="28"/>
          <w:szCs w:val="28"/>
        </w:rPr>
        <w:t>Signature :</w:t>
      </w:r>
    </w:p>
    <w:p w:rsidR="00E136AA" w:rsidRDefault="002E0195">
      <w:pPr>
        <w:rPr>
          <w:rFonts w:ascii="Arial" w:eastAsia="Arial" w:hAnsi="Arial" w:cs="Arial"/>
          <w:color w:val="000000"/>
        </w:rPr>
      </w:pPr>
      <w:r>
        <w:rPr>
          <w:rFonts w:ascii="Arial" w:eastAsia="Arial" w:hAnsi="Arial" w:cs="Arial"/>
          <w:color w:val="000000"/>
        </w:rPr>
        <w:t xml:space="preserve"> </w:t>
      </w:r>
    </w:p>
    <w:p w:rsidR="00E136AA" w:rsidRDefault="00E136AA">
      <w:pPr>
        <w:rPr>
          <w:rFonts w:ascii="Arial" w:eastAsia="Arial" w:hAnsi="Arial" w:cs="Arial"/>
          <w:color w:val="000000"/>
        </w:rPr>
      </w:pPr>
    </w:p>
    <w:p w:rsidR="00E136AA" w:rsidRDefault="002E0195">
      <w:pPr>
        <w:rPr>
          <w:rFonts w:ascii="Arial" w:eastAsia="Arial" w:hAnsi="Arial" w:cs="Arial"/>
          <w:color w:val="000000"/>
        </w:rPr>
      </w:pPr>
      <w:r>
        <w:br w:type="page"/>
      </w:r>
    </w:p>
    <w:p w:rsidR="00E136AA" w:rsidRDefault="002E0195">
      <w:pPr>
        <w:ind w:left="1276" w:right="1134"/>
        <w:jc w:val="center"/>
        <w:rPr>
          <w:rFonts w:ascii="Arial" w:eastAsia="Arial" w:hAnsi="Arial" w:cs="Arial"/>
          <w:b/>
          <w:color w:val="CC0000"/>
          <w:u w:val="single"/>
        </w:rPr>
      </w:pPr>
      <w:r>
        <w:rPr>
          <w:rFonts w:ascii="Arial" w:eastAsia="Arial" w:hAnsi="Arial" w:cs="Arial"/>
          <w:b/>
          <w:color w:val="CC0000"/>
          <w:u w:val="single"/>
        </w:rPr>
        <w:lastRenderedPageBreak/>
        <w:t>Liste des documents proposés en don au Service Commun de la Documentation</w:t>
      </w:r>
    </w:p>
    <w:p w:rsidR="00E136AA" w:rsidRDefault="00E136AA">
      <w:pPr>
        <w:ind w:left="1276" w:right="1134"/>
        <w:jc w:val="center"/>
        <w:rPr>
          <w:rFonts w:ascii="Arial" w:eastAsia="Arial" w:hAnsi="Arial" w:cs="Arial"/>
          <w:b/>
          <w:color w:val="CC0000"/>
          <w:u w:val="single"/>
        </w:rPr>
      </w:pPr>
    </w:p>
    <w:p w:rsidR="00E136AA" w:rsidRDefault="00E136AA">
      <w:pPr>
        <w:rPr>
          <w:rFonts w:ascii="Arial" w:eastAsia="Arial" w:hAnsi="Arial" w:cs="Arial"/>
        </w:rPr>
      </w:pPr>
    </w:p>
    <w:tbl>
      <w:tblPr>
        <w:tblStyle w:val="a6"/>
        <w:tblW w:w="907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959"/>
        <w:gridCol w:w="1218"/>
        <w:gridCol w:w="1750"/>
        <w:gridCol w:w="1498"/>
        <w:gridCol w:w="1316"/>
        <w:gridCol w:w="1330"/>
      </w:tblGrid>
      <w:tr w:rsidR="00E136AA">
        <w:trPr>
          <w:trHeight w:val="328"/>
        </w:trPr>
        <w:tc>
          <w:tcPr>
            <w:tcW w:w="1959"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E136AA" w:rsidRDefault="002E0195">
            <w:pPr>
              <w:jc w:val="center"/>
              <w:rPr>
                <w:rFonts w:ascii="Arial" w:eastAsia="Arial" w:hAnsi="Arial" w:cs="Arial"/>
              </w:rPr>
            </w:pPr>
            <w:r>
              <w:rPr>
                <w:rFonts w:ascii="Arial" w:eastAsia="Arial" w:hAnsi="Arial" w:cs="Arial"/>
              </w:rPr>
              <w:t>Titre</w:t>
            </w:r>
          </w:p>
        </w:tc>
        <w:tc>
          <w:tcPr>
            <w:tcW w:w="1218" w:type="dxa"/>
            <w:vMerge w:val="restart"/>
            <w:tcBorders>
              <w:top w:val="single" w:sz="8" w:space="0" w:color="000000"/>
              <w:bottom w:val="single" w:sz="8" w:space="0" w:color="000000"/>
              <w:right w:val="single" w:sz="8" w:space="0" w:color="000000"/>
            </w:tcBorders>
            <w:tcMar>
              <w:top w:w="0" w:type="dxa"/>
              <w:left w:w="100" w:type="dxa"/>
              <w:bottom w:w="0" w:type="dxa"/>
              <w:right w:w="100" w:type="dxa"/>
            </w:tcMar>
            <w:vAlign w:val="center"/>
          </w:tcPr>
          <w:p w:rsidR="00E136AA" w:rsidRDefault="002E0195">
            <w:pPr>
              <w:jc w:val="center"/>
              <w:rPr>
                <w:rFonts w:ascii="Arial" w:eastAsia="Arial" w:hAnsi="Arial" w:cs="Arial"/>
              </w:rPr>
            </w:pPr>
            <w:r>
              <w:rPr>
                <w:rFonts w:ascii="Arial" w:eastAsia="Arial" w:hAnsi="Arial" w:cs="Arial"/>
              </w:rPr>
              <w:t>Auteur</w:t>
            </w:r>
          </w:p>
        </w:tc>
        <w:tc>
          <w:tcPr>
            <w:tcW w:w="1750" w:type="dxa"/>
            <w:vMerge w:val="restart"/>
            <w:tcBorders>
              <w:top w:val="single" w:sz="8" w:space="0" w:color="000000"/>
              <w:bottom w:val="single" w:sz="8" w:space="0" w:color="000000"/>
              <w:right w:val="single" w:sz="8" w:space="0" w:color="000000"/>
            </w:tcBorders>
            <w:tcMar>
              <w:top w:w="0" w:type="dxa"/>
              <w:left w:w="100" w:type="dxa"/>
              <w:bottom w:w="0" w:type="dxa"/>
              <w:right w:w="100" w:type="dxa"/>
            </w:tcMar>
            <w:vAlign w:val="center"/>
          </w:tcPr>
          <w:p w:rsidR="00E136AA" w:rsidRDefault="002E0195">
            <w:pPr>
              <w:jc w:val="center"/>
              <w:rPr>
                <w:rFonts w:ascii="Arial" w:eastAsia="Arial" w:hAnsi="Arial" w:cs="Arial"/>
              </w:rPr>
            </w:pPr>
            <w:r>
              <w:rPr>
                <w:rFonts w:ascii="Arial" w:eastAsia="Arial" w:hAnsi="Arial" w:cs="Arial"/>
              </w:rPr>
              <w:t>Editeur et date d’édition</w:t>
            </w:r>
          </w:p>
        </w:tc>
        <w:tc>
          <w:tcPr>
            <w:tcW w:w="1498" w:type="dxa"/>
            <w:vMerge w:val="restart"/>
            <w:tcBorders>
              <w:top w:val="single" w:sz="8" w:space="0" w:color="000000"/>
              <w:bottom w:val="single" w:sz="8" w:space="0" w:color="000000"/>
              <w:right w:val="single" w:sz="8" w:space="0" w:color="000000"/>
            </w:tcBorders>
            <w:tcMar>
              <w:top w:w="0" w:type="dxa"/>
              <w:left w:w="100" w:type="dxa"/>
              <w:bottom w:w="0" w:type="dxa"/>
              <w:right w:w="100" w:type="dxa"/>
            </w:tcMar>
            <w:vAlign w:val="center"/>
          </w:tcPr>
          <w:p w:rsidR="00E136AA" w:rsidRDefault="002E0195">
            <w:pPr>
              <w:jc w:val="center"/>
              <w:rPr>
                <w:rFonts w:ascii="Arial" w:eastAsia="Arial" w:hAnsi="Arial" w:cs="Arial"/>
              </w:rPr>
            </w:pPr>
            <w:r>
              <w:rPr>
                <w:rFonts w:ascii="Arial" w:eastAsia="Arial" w:hAnsi="Arial" w:cs="Arial"/>
              </w:rPr>
              <w:t>Discipline</w:t>
            </w:r>
          </w:p>
        </w:tc>
        <w:tc>
          <w:tcPr>
            <w:tcW w:w="2646" w:type="dxa"/>
            <w:gridSpan w:val="2"/>
            <w:tcBorders>
              <w:top w:val="single" w:sz="8" w:space="0" w:color="000000"/>
              <w:bottom w:val="single" w:sz="8" w:space="0" w:color="000000"/>
              <w:right w:val="single" w:sz="8" w:space="0" w:color="000000"/>
            </w:tcBorders>
            <w:shd w:val="clear" w:color="auto" w:fill="D9D9D9"/>
            <w:tcMar>
              <w:top w:w="0" w:type="dxa"/>
              <w:left w:w="100" w:type="dxa"/>
              <w:bottom w:w="0" w:type="dxa"/>
              <w:right w:w="100" w:type="dxa"/>
            </w:tcMar>
            <w:vAlign w:val="center"/>
          </w:tcPr>
          <w:p w:rsidR="00E136AA" w:rsidRDefault="002E0195">
            <w:pPr>
              <w:jc w:val="center"/>
              <w:rPr>
                <w:rFonts w:ascii="Arial" w:eastAsia="Arial" w:hAnsi="Arial" w:cs="Arial"/>
              </w:rPr>
            </w:pPr>
            <w:r>
              <w:rPr>
                <w:rFonts w:ascii="Arial" w:eastAsia="Arial" w:hAnsi="Arial" w:cs="Arial"/>
              </w:rPr>
              <w:t>A remplir par le chargé de collections</w:t>
            </w:r>
          </w:p>
        </w:tc>
      </w:tr>
      <w:tr w:rsidR="00E136AA">
        <w:trPr>
          <w:trHeight w:val="127"/>
        </w:trPr>
        <w:tc>
          <w:tcPr>
            <w:tcW w:w="1959" w:type="dxa"/>
            <w:vMerge/>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E136AA" w:rsidRDefault="00E136AA">
            <w:pPr>
              <w:widowControl w:val="0"/>
              <w:pBdr>
                <w:top w:val="nil"/>
                <w:left w:val="nil"/>
                <w:bottom w:val="nil"/>
                <w:right w:val="nil"/>
                <w:between w:val="nil"/>
              </w:pBdr>
              <w:spacing w:line="276" w:lineRule="auto"/>
              <w:rPr>
                <w:rFonts w:ascii="Arial" w:eastAsia="Arial" w:hAnsi="Arial" w:cs="Arial"/>
              </w:rPr>
            </w:pPr>
          </w:p>
        </w:tc>
        <w:tc>
          <w:tcPr>
            <w:tcW w:w="1218" w:type="dxa"/>
            <w:vMerge/>
            <w:tcBorders>
              <w:top w:val="single" w:sz="8" w:space="0" w:color="000000"/>
              <w:bottom w:val="single" w:sz="8" w:space="0" w:color="000000"/>
              <w:right w:val="single" w:sz="8" w:space="0" w:color="000000"/>
            </w:tcBorders>
            <w:tcMar>
              <w:top w:w="0" w:type="dxa"/>
              <w:left w:w="100" w:type="dxa"/>
              <w:bottom w:w="0" w:type="dxa"/>
              <w:right w:w="100" w:type="dxa"/>
            </w:tcMar>
            <w:vAlign w:val="center"/>
          </w:tcPr>
          <w:p w:rsidR="00E136AA" w:rsidRDefault="00E136AA">
            <w:pPr>
              <w:widowControl w:val="0"/>
              <w:pBdr>
                <w:top w:val="nil"/>
                <w:left w:val="nil"/>
                <w:bottom w:val="nil"/>
                <w:right w:val="nil"/>
                <w:between w:val="nil"/>
              </w:pBdr>
              <w:spacing w:line="276" w:lineRule="auto"/>
              <w:rPr>
                <w:rFonts w:ascii="Arial" w:eastAsia="Arial" w:hAnsi="Arial" w:cs="Arial"/>
              </w:rPr>
            </w:pPr>
          </w:p>
        </w:tc>
        <w:tc>
          <w:tcPr>
            <w:tcW w:w="1750" w:type="dxa"/>
            <w:vMerge/>
            <w:tcBorders>
              <w:top w:val="single" w:sz="8" w:space="0" w:color="000000"/>
              <w:bottom w:val="single" w:sz="8" w:space="0" w:color="000000"/>
              <w:right w:val="single" w:sz="8" w:space="0" w:color="000000"/>
            </w:tcBorders>
            <w:tcMar>
              <w:top w:w="0" w:type="dxa"/>
              <w:left w:w="100" w:type="dxa"/>
              <w:bottom w:w="0" w:type="dxa"/>
              <w:right w:w="100" w:type="dxa"/>
            </w:tcMar>
            <w:vAlign w:val="center"/>
          </w:tcPr>
          <w:p w:rsidR="00E136AA" w:rsidRDefault="00E136AA">
            <w:pPr>
              <w:widowControl w:val="0"/>
              <w:pBdr>
                <w:top w:val="nil"/>
                <w:left w:val="nil"/>
                <w:bottom w:val="nil"/>
                <w:right w:val="nil"/>
                <w:between w:val="nil"/>
              </w:pBdr>
              <w:spacing w:line="276" w:lineRule="auto"/>
              <w:rPr>
                <w:rFonts w:ascii="Arial" w:eastAsia="Arial" w:hAnsi="Arial" w:cs="Arial"/>
              </w:rPr>
            </w:pPr>
          </w:p>
        </w:tc>
        <w:tc>
          <w:tcPr>
            <w:tcW w:w="1498" w:type="dxa"/>
            <w:vMerge/>
            <w:tcBorders>
              <w:top w:val="single" w:sz="8" w:space="0" w:color="000000"/>
              <w:bottom w:val="single" w:sz="8" w:space="0" w:color="000000"/>
              <w:right w:val="single" w:sz="8" w:space="0" w:color="000000"/>
            </w:tcBorders>
            <w:tcMar>
              <w:top w:w="0" w:type="dxa"/>
              <w:left w:w="100" w:type="dxa"/>
              <w:bottom w:w="0" w:type="dxa"/>
              <w:right w:w="100" w:type="dxa"/>
            </w:tcMar>
            <w:vAlign w:val="center"/>
          </w:tcPr>
          <w:p w:rsidR="00E136AA" w:rsidRDefault="00E136AA">
            <w:pPr>
              <w:widowControl w:val="0"/>
              <w:pBdr>
                <w:top w:val="nil"/>
                <w:left w:val="nil"/>
                <w:bottom w:val="nil"/>
                <w:right w:val="nil"/>
                <w:between w:val="nil"/>
              </w:pBdr>
              <w:spacing w:line="276" w:lineRule="auto"/>
              <w:rPr>
                <w:rFonts w:ascii="Arial" w:eastAsia="Arial" w:hAnsi="Arial" w:cs="Arial"/>
              </w:rPr>
            </w:pPr>
          </w:p>
        </w:tc>
        <w:tc>
          <w:tcPr>
            <w:tcW w:w="1316" w:type="dxa"/>
            <w:tcBorders>
              <w:bottom w:val="single" w:sz="8" w:space="0" w:color="000000"/>
              <w:right w:val="single" w:sz="8" w:space="0" w:color="000000"/>
            </w:tcBorders>
            <w:shd w:val="clear" w:color="auto" w:fill="D9D9D9"/>
            <w:tcMar>
              <w:top w:w="0" w:type="dxa"/>
              <w:left w:w="100" w:type="dxa"/>
              <w:bottom w:w="0" w:type="dxa"/>
              <w:right w:w="100" w:type="dxa"/>
            </w:tcMar>
            <w:vAlign w:val="center"/>
          </w:tcPr>
          <w:p w:rsidR="00E136AA" w:rsidRDefault="002E0195">
            <w:pPr>
              <w:jc w:val="center"/>
              <w:rPr>
                <w:rFonts w:ascii="Arial" w:eastAsia="Arial" w:hAnsi="Arial" w:cs="Arial"/>
              </w:rPr>
            </w:pPr>
            <w:r>
              <w:rPr>
                <w:rFonts w:ascii="Arial" w:eastAsia="Arial" w:hAnsi="Arial" w:cs="Arial"/>
              </w:rPr>
              <w:t>Accepté</w:t>
            </w:r>
          </w:p>
        </w:tc>
        <w:tc>
          <w:tcPr>
            <w:tcW w:w="1330" w:type="dxa"/>
            <w:tcBorders>
              <w:bottom w:val="single" w:sz="8" w:space="0" w:color="000000"/>
              <w:right w:val="single" w:sz="8" w:space="0" w:color="000000"/>
            </w:tcBorders>
            <w:shd w:val="clear" w:color="auto" w:fill="D9D9D9"/>
            <w:tcMar>
              <w:top w:w="0" w:type="dxa"/>
              <w:left w:w="100" w:type="dxa"/>
              <w:bottom w:w="0" w:type="dxa"/>
              <w:right w:w="100" w:type="dxa"/>
            </w:tcMar>
            <w:vAlign w:val="center"/>
          </w:tcPr>
          <w:p w:rsidR="00E136AA" w:rsidRDefault="002E0195">
            <w:pPr>
              <w:jc w:val="center"/>
              <w:rPr>
                <w:rFonts w:ascii="Arial" w:eastAsia="Arial" w:hAnsi="Arial" w:cs="Arial"/>
              </w:rPr>
            </w:pPr>
            <w:r>
              <w:rPr>
                <w:rFonts w:ascii="Arial" w:eastAsia="Arial" w:hAnsi="Arial" w:cs="Arial"/>
              </w:rPr>
              <w:t>Refusé</w:t>
            </w:r>
          </w:p>
        </w:tc>
      </w:tr>
      <w:tr w:rsidR="00E136AA">
        <w:trPr>
          <w:trHeight w:val="675"/>
        </w:trPr>
        <w:tc>
          <w:tcPr>
            <w:tcW w:w="1959"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218"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750"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498"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316" w:type="dxa"/>
            <w:tcBorders>
              <w:bottom w:val="single" w:sz="8" w:space="0" w:color="000000"/>
              <w:right w:val="single" w:sz="8" w:space="0" w:color="000000"/>
            </w:tcBorders>
            <w:shd w:val="clear" w:color="auto" w:fill="D9D9D9"/>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330" w:type="dxa"/>
            <w:tcBorders>
              <w:bottom w:val="single" w:sz="8" w:space="0" w:color="000000"/>
              <w:right w:val="single" w:sz="8" w:space="0" w:color="000000"/>
            </w:tcBorders>
            <w:shd w:val="clear" w:color="auto" w:fill="D9D9D9"/>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r>
      <w:tr w:rsidR="00E136AA">
        <w:trPr>
          <w:trHeight w:val="675"/>
        </w:trPr>
        <w:tc>
          <w:tcPr>
            <w:tcW w:w="1959"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218"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750"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498"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316" w:type="dxa"/>
            <w:tcBorders>
              <w:bottom w:val="single" w:sz="8" w:space="0" w:color="000000"/>
              <w:right w:val="single" w:sz="8" w:space="0" w:color="000000"/>
            </w:tcBorders>
            <w:shd w:val="clear" w:color="auto" w:fill="D9D9D9"/>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330" w:type="dxa"/>
            <w:tcBorders>
              <w:bottom w:val="single" w:sz="8" w:space="0" w:color="000000"/>
              <w:right w:val="single" w:sz="8" w:space="0" w:color="000000"/>
            </w:tcBorders>
            <w:shd w:val="clear" w:color="auto" w:fill="D9D9D9"/>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r>
      <w:tr w:rsidR="00E136AA">
        <w:trPr>
          <w:trHeight w:val="675"/>
        </w:trPr>
        <w:tc>
          <w:tcPr>
            <w:tcW w:w="1959"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218"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750"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498"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316" w:type="dxa"/>
            <w:tcBorders>
              <w:bottom w:val="single" w:sz="8" w:space="0" w:color="000000"/>
              <w:right w:val="single" w:sz="8" w:space="0" w:color="000000"/>
            </w:tcBorders>
            <w:shd w:val="clear" w:color="auto" w:fill="D9D9D9"/>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330" w:type="dxa"/>
            <w:tcBorders>
              <w:bottom w:val="single" w:sz="8" w:space="0" w:color="000000"/>
              <w:right w:val="single" w:sz="8" w:space="0" w:color="000000"/>
            </w:tcBorders>
            <w:shd w:val="clear" w:color="auto" w:fill="D9D9D9"/>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r>
      <w:tr w:rsidR="00E136AA">
        <w:trPr>
          <w:trHeight w:val="675"/>
        </w:trPr>
        <w:tc>
          <w:tcPr>
            <w:tcW w:w="1959"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218"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750"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498"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316" w:type="dxa"/>
            <w:tcBorders>
              <w:bottom w:val="single" w:sz="8" w:space="0" w:color="000000"/>
              <w:right w:val="single" w:sz="8" w:space="0" w:color="000000"/>
            </w:tcBorders>
            <w:shd w:val="clear" w:color="auto" w:fill="D9D9D9"/>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330" w:type="dxa"/>
            <w:tcBorders>
              <w:bottom w:val="single" w:sz="8" w:space="0" w:color="000000"/>
              <w:right w:val="single" w:sz="8" w:space="0" w:color="000000"/>
            </w:tcBorders>
            <w:shd w:val="clear" w:color="auto" w:fill="D9D9D9"/>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r>
      <w:tr w:rsidR="00E136AA">
        <w:trPr>
          <w:trHeight w:val="675"/>
        </w:trPr>
        <w:tc>
          <w:tcPr>
            <w:tcW w:w="1959"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218"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750"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498"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316" w:type="dxa"/>
            <w:tcBorders>
              <w:bottom w:val="single" w:sz="8" w:space="0" w:color="000000"/>
              <w:right w:val="single" w:sz="8" w:space="0" w:color="000000"/>
            </w:tcBorders>
            <w:shd w:val="clear" w:color="auto" w:fill="D9D9D9"/>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330" w:type="dxa"/>
            <w:tcBorders>
              <w:bottom w:val="single" w:sz="8" w:space="0" w:color="000000"/>
              <w:right w:val="single" w:sz="8" w:space="0" w:color="000000"/>
            </w:tcBorders>
            <w:shd w:val="clear" w:color="auto" w:fill="D9D9D9"/>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r>
      <w:tr w:rsidR="00E136AA">
        <w:trPr>
          <w:trHeight w:val="675"/>
        </w:trPr>
        <w:tc>
          <w:tcPr>
            <w:tcW w:w="1959"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218"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750"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498"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316" w:type="dxa"/>
            <w:tcBorders>
              <w:bottom w:val="single" w:sz="8" w:space="0" w:color="000000"/>
              <w:right w:val="single" w:sz="8" w:space="0" w:color="000000"/>
            </w:tcBorders>
            <w:shd w:val="clear" w:color="auto" w:fill="D9D9D9"/>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330" w:type="dxa"/>
            <w:tcBorders>
              <w:bottom w:val="single" w:sz="8" w:space="0" w:color="000000"/>
              <w:right w:val="single" w:sz="8" w:space="0" w:color="000000"/>
            </w:tcBorders>
            <w:shd w:val="clear" w:color="auto" w:fill="D9D9D9"/>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r>
      <w:tr w:rsidR="00E136AA">
        <w:trPr>
          <w:trHeight w:val="675"/>
        </w:trPr>
        <w:tc>
          <w:tcPr>
            <w:tcW w:w="1959"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218"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750"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498"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316" w:type="dxa"/>
            <w:tcBorders>
              <w:bottom w:val="single" w:sz="8" w:space="0" w:color="000000"/>
              <w:right w:val="single" w:sz="8" w:space="0" w:color="000000"/>
            </w:tcBorders>
            <w:shd w:val="clear" w:color="auto" w:fill="D9D9D9"/>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330" w:type="dxa"/>
            <w:tcBorders>
              <w:bottom w:val="single" w:sz="8" w:space="0" w:color="000000"/>
              <w:right w:val="single" w:sz="8" w:space="0" w:color="000000"/>
            </w:tcBorders>
            <w:shd w:val="clear" w:color="auto" w:fill="D9D9D9"/>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r>
      <w:tr w:rsidR="00E136AA">
        <w:trPr>
          <w:trHeight w:val="675"/>
        </w:trPr>
        <w:tc>
          <w:tcPr>
            <w:tcW w:w="1959"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218"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750"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498"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316" w:type="dxa"/>
            <w:tcBorders>
              <w:bottom w:val="single" w:sz="8" w:space="0" w:color="000000"/>
              <w:right w:val="single" w:sz="8" w:space="0" w:color="000000"/>
            </w:tcBorders>
            <w:shd w:val="clear" w:color="auto" w:fill="D9D9D9"/>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330" w:type="dxa"/>
            <w:tcBorders>
              <w:bottom w:val="single" w:sz="8" w:space="0" w:color="000000"/>
              <w:right w:val="single" w:sz="8" w:space="0" w:color="000000"/>
            </w:tcBorders>
            <w:shd w:val="clear" w:color="auto" w:fill="D9D9D9"/>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r>
      <w:tr w:rsidR="00E136AA">
        <w:trPr>
          <w:trHeight w:val="675"/>
        </w:trPr>
        <w:tc>
          <w:tcPr>
            <w:tcW w:w="1959"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218"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750"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498" w:type="dxa"/>
            <w:tcBorders>
              <w:bottom w:val="single" w:sz="8" w:space="0" w:color="000000"/>
              <w:right w:val="single" w:sz="8" w:space="0" w:color="000000"/>
            </w:tcBorders>
            <w:shd w:val="clear" w:color="auto" w:fill="auto"/>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316" w:type="dxa"/>
            <w:tcBorders>
              <w:bottom w:val="single" w:sz="8" w:space="0" w:color="000000"/>
              <w:right w:val="single" w:sz="8" w:space="0" w:color="000000"/>
            </w:tcBorders>
            <w:shd w:val="clear" w:color="auto" w:fill="D9D9D9"/>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c>
          <w:tcPr>
            <w:tcW w:w="1330" w:type="dxa"/>
            <w:tcBorders>
              <w:bottom w:val="single" w:sz="8" w:space="0" w:color="000000"/>
              <w:right w:val="single" w:sz="8" w:space="0" w:color="000000"/>
            </w:tcBorders>
            <w:shd w:val="clear" w:color="auto" w:fill="D9D9D9"/>
            <w:tcMar>
              <w:top w:w="0" w:type="dxa"/>
              <w:left w:w="100" w:type="dxa"/>
              <w:bottom w:w="0" w:type="dxa"/>
              <w:right w:w="100" w:type="dxa"/>
            </w:tcMar>
          </w:tcPr>
          <w:p w:rsidR="00E136AA" w:rsidRDefault="002E0195">
            <w:pPr>
              <w:ind w:left="-600"/>
              <w:rPr>
                <w:rFonts w:ascii="Arial" w:eastAsia="Arial" w:hAnsi="Arial" w:cs="Arial"/>
              </w:rPr>
            </w:pPr>
            <w:r>
              <w:rPr>
                <w:rFonts w:ascii="Arial" w:eastAsia="Arial" w:hAnsi="Arial" w:cs="Arial"/>
              </w:rPr>
              <w:t xml:space="preserve"> </w:t>
            </w:r>
          </w:p>
        </w:tc>
      </w:tr>
    </w:tbl>
    <w:p w:rsidR="00E136AA" w:rsidRDefault="00E136AA">
      <w:pPr>
        <w:rPr>
          <w:rFonts w:ascii="Arial" w:eastAsia="Arial" w:hAnsi="Arial" w:cs="Arial"/>
        </w:rPr>
      </w:pPr>
    </w:p>
    <w:sectPr w:rsidR="00E136AA" w:rsidSect="00F32C4C">
      <w:footerReference w:type="default" r:id="rId9"/>
      <w:pgSz w:w="11906" w:h="16838"/>
      <w:pgMar w:top="540"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8C1" w:rsidRDefault="002E0195">
      <w:r>
        <w:separator/>
      </w:r>
    </w:p>
  </w:endnote>
  <w:endnote w:type="continuationSeparator" w:id="0">
    <w:p w:rsidR="004908C1" w:rsidRDefault="002E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6AA" w:rsidRDefault="002E0195">
    <w:pPr>
      <w:pBdr>
        <w:top w:val="nil"/>
        <w:left w:val="nil"/>
        <w:bottom w:val="nil"/>
        <w:right w:val="nil"/>
        <w:between w:val="nil"/>
      </w:pBdr>
      <w:tabs>
        <w:tab w:val="center" w:pos="4536"/>
        <w:tab w:val="right" w:pos="9072"/>
      </w:tabs>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7346D2">
      <w:rPr>
        <w:rFonts w:ascii="Arial" w:eastAsia="Arial" w:hAnsi="Arial" w:cs="Arial"/>
        <w:noProof/>
        <w:color w:val="000000"/>
      </w:rPr>
      <w:t>1</w:t>
    </w:r>
    <w:r>
      <w:rPr>
        <w:rFonts w:ascii="Arial" w:eastAsia="Arial" w:hAnsi="Arial" w:cs="Arial"/>
        <w:color w:val="000000"/>
      </w:rPr>
      <w:fldChar w:fldCharType="end"/>
    </w:r>
  </w:p>
  <w:p w:rsidR="00E136AA" w:rsidRDefault="00E136AA">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C4C" w:rsidRDefault="00F32C4C">
    <w:pPr>
      <w:pBdr>
        <w:top w:val="nil"/>
        <w:left w:val="nil"/>
        <w:bottom w:val="nil"/>
        <w:right w:val="nil"/>
        <w:between w:val="nil"/>
      </w:pBdr>
      <w:tabs>
        <w:tab w:val="center" w:pos="4536"/>
        <w:tab w:val="right" w:pos="9072"/>
      </w:tabs>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7346D2">
      <w:rPr>
        <w:rFonts w:ascii="Arial" w:eastAsia="Arial" w:hAnsi="Arial" w:cs="Arial"/>
        <w:noProof/>
        <w:color w:val="000000"/>
      </w:rPr>
      <w:t>2</w:t>
    </w:r>
    <w:r>
      <w:rPr>
        <w:rFonts w:ascii="Arial" w:eastAsia="Arial" w:hAnsi="Arial" w:cs="Arial"/>
        <w:color w:val="000000"/>
      </w:rPr>
      <w:fldChar w:fldCharType="end"/>
    </w:r>
  </w:p>
  <w:p w:rsidR="00F32C4C" w:rsidRDefault="00F32C4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8C1" w:rsidRDefault="002E0195">
      <w:r>
        <w:separator/>
      </w:r>
    </w:p>
  </w:footnote>
  <w:footnote w:type="continuationSeparator" w:id="0">
    <w:p w:rsidR="004908C1" w:rsidRDefault="002E0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6AA" w:rsidRDefault="002E0195">
    <w:r>
      <w:rPr>
        <w:noProof/>
      </w:rPr>
      <w:drawing>
        <wp:inline distT="0" distB="0" distL="0" distR="0">
          <wp:extent cx="2116614" cy="518192"/>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16614" cy="518192"/>
                  </a:xfrm>
                  <a:prstGeom prst="rect">
                    <a:avLst/>
                  </a:prstGeom>
                  <a:ln/>
                </pic:spPr>
              </pic:pic>
            </a:graphicData>
          </a:graphic>
        </wp:inline>
      </w:drawing>
    </w:r>
  </w:p>
  <w:tbl>
    <w:tblPr>
      <w:tblStyle w:val="a7"/>
      <w:tblW w:w="963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639"/>
    </w:tblGrid>
    <w:tr w:rsidR="00E136AA">
      <w:tc>
        <w:tcPr>
          <w:tcW w:w="9639" w:type="dxa"/>
        </w:tcPr>
        <w:p w:rsidR="00E136AA" w:rsidRDefault="002E0195">
          <w:pPr>
            <w:jc w:val="right"/>
            <w:rPr>
              <w:rFonts w:ascii="Arial" w:eastAsia="Arial" w:hAnsi="Arial" w:cs="Arial"/>
            </w:rPr>
          </w:pPr>
          <w:r>
            <w:rPr>
              <w:rFonts w:ascii="Arial" w:eastAsia="Arial" w:hAnsi="Arial" w:cs="Arial"/>
            </w:rPr>
            <w:t>Université Paris Nanterre</w:t>
          </w:r>
        </w:p>
        <w:p w:rsidR="00E136AA" w:rsidRDefault="002E0195">
          <w:pPr>
            <w:jc w:val="right"/>
            <w:rPr>
              <w:rFonts w:ascii="Arial" w:eastAsia="Arial" w:hAnsi="Arial" w:cs="Arial"/>
            </w:rPr>
          </w:pPr>
          <w:r>
            <w:rPr>
              <w:rFonts w:ascii="Arial" w:eastAsia="Arial" w:hAnsi="Arial" w:cs="Arial"/>
            </w:rPr>
            <w:t>200 avenue de la République</w:t>
          </w:r>
        </w:p>
        <w:p w:rsidR="00E136AA" w:rsidRDefault="002E0195">
          <w:pPr>
            <w:jc w:val="right"/>
            <w:rPr>
              <w:rFonts w:ascii="Arial" w:eastAsia="Arial" w:hAnsi="Arial" w:cs="Arial"/>
            </w:rPr>
          </w:pPr>
          <w:r>
            <w:rPr>
              <w:rFonts w:ascii="Arial" w:eastAsia="Arial" w:hAnsi="Arial" w:cs="Arial"/>
            </w:rPr>
            <w:t xml:space="preserve">92001 Nanterre Cedex </w:t>
          </w:r>
        </w:p>
      </w:tc>
    </w:tr>
  </w:tbl>
  <w:p w:rsidR="00E136AA" w:rsidRDefault="00E136AA">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6AA"/>
    <w:rsid w:val="002E0195"/>
    <w:rsid w:val="004908C1"/>
    <w:rsid w:val="007346D2"/>
    <w:rsid w:val="00C2166A"/>
    <w:rsid w:val="00E136AA"/>
    <w:rsid w:val="00F32C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6A739F-4B61-4866-B953-54819011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DD0"/>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commun11">
    <w:name w:val="commun11"/>
    <w:basedOn w:val="Policepardfaut"/>
    <w:rPr>
      <w:rFonts w:ascii="Arial" w:hAnsi="Arial" w:cs="Arial"/>
      <w:color w:val="000000"/>
      <w:sz w:val="18"/>
      <w:szCs w:val="18"/>
    </w:rPr>
  </w:style>
  <w:style w:type="character" w:styleId="lev">
    <w:name w:val="Strong"/>
    <w:basedOn w:val="Policepardfaut"/>
    <w:uiPriority w:val="22"/>
    <w:qFormat/>
    <w:rPr>
      <w:rFonts w:cs="Times New Roman"/>
      <w:b/>
      <w:bCs/>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semiHidden/>
    <w:rsid w:val="00D82264"/>
    <w:rPr>
      <w:sz w:val="0"/>
      <w:szCs w:val="0"/>
    </w:rPr>
  </w:style>
  <w:style w:type="character" w:styleId="Lienhypertexte">
    <w:name w:val="Hyperlink"/>
    <w:basedOn w:val="Policepardfaut"/>
    <w:uiPriority w:val="99"/>
    <w:rsid w:val="00DC71BE"/>
    <w:rPr>
      <w:rFonts w:cs="Times New Roman"/>
      <w:color w:val="0000FF"/>
      <w:u w:val="single"/>
    </w:rPr>
  </w:style>
  <w:style w:type="paragraph" w:styleId="En-tte">
    <w:name w:val="header"/>
    <w:basedOn w:val="Normal"/>
    <w:link w:val="En-tteCar"/>
    <w:uiPriority w:val="99"/>
    <w:rsid w:val="00CF7DD0"/>
    <w:pPr>
      <w:tabs>
        <w:tab w:val="center" w:pos="4536"/>
        <w:tab w:val="right" w:pos="9072"/>
      </w:tabs>
    </w:pPr>
  </w:style>
  <w:style w:type="character" w:customStyle="1" w:styleId="En-tteCar">
    <w:name w:val="En-tête Car"/>
    <w:basedOn w:val="Policepardfaut"/>
    <w:link w:val="En-tte"/>
    <w:uiPriority w:val="99"/>
    <w:semiHidden/>
    <w:rsid w:val="00D82264"/>
    <w:rPr>
      <w:sz w:val="24"/>
      <w:szCs w:val="24"/>
    </w:rPr>
  </w:style>
  <w:style w:type="paragraph" w:styleId="Pieddepage">
    <w:name w:val="footer"/>
    <w:basedOn w:val="Normal"/>
    <w:link w:val="PieddepageCar"/>
    <w:uiPriority w:val="99"/>
    <w:rsid w:val="00CF7DD0"/>
    <w:pPr>
      <w:tabs>
        <w:tab w:val="center" w:pos="4536"/>
        <w:tab w:val="right" w:pos="9072"/>
      </w:tabs>
    </w:pPr>
  </w:style>
  <w:style w:type="character" w:customStyle="1" w:styleId="PieddepageCar">
    <w:name w:val="Pied de page Car"/>
    <w:basedOn w:val="Policepardfaut"/>
    <w:link w:val="Pieddepage"/>
    <w:uiPriority w:val="99"/>
    <w:rsid w:val="00D82264"/>
    <w:rPr>
      <w:sz w:val="24"/>
      <w:szCs w:val="24"/>
    </w:rPr>
  </w:style>
  <w:style w:type="paragraph" w:customStyle="1" w:styleId="Framecontents">
    <w:name w:val="Frame contents"/>
    <w:basedOn w:val="Corpsdetexte"/>
    <w:rsid w:val="00CF7DD0"/>
    <w:pPr>
      <w:widowControl w:val="0"/>
      <w:suppressAutoHyphens/>
      <w:jc w:val="both"/>
    </w:pPr>
    <w:rPr>
      <w:rFonts w:ascii="Arial" w:hAnsi="Arial"/>
      <w:kern w:val="1"/>
      <w:sz w:val="20"/>
      <w:szCs w:val="18"/>
    </w:rPr>
  </w:style>
  <w:style w:type="paragraph" w:styleId="Corpsdetexte">
    <w:name w:val="Body Text"/>
    <w:basedOn w:val="Normal"/>
    <w:link w:val="CorpsdetexteCar"/>
    <w:uiPriority w:val="99"/>
    <w:rsid w:val="00CF7DD0"/>
    <w:pPr>
      <w:spacing w:after="120"/>
    </w:pPr>
  </w:style>
  <w:style w:type="character" w:customStyle="1" w:styleId="CorpsdetexteCar">
    <w:name w:val="Corps de texte Car"/>
    <w:basedOn w:val="Policepardfaut"/>
    <w:link w:val="Corpsdetexte"/>
    <w:uiPriority w:val="99"/>
    <w:semiHidden/>
    <w:rsid w:val="00D82264"/>
    <w:rPr>
      <w:sz w:val="24"/>
      <w:szCs w:val="24"/>
    </w:rPr>
  </w:style>
  <w:style w:type="paragraph" w:styleId="Textedebulles">
    <w:name w:val="Balloon Text"/>
    <w:basedOn w:val="Normal"/>
    <w:link w:val="TextedebullesCar"/>
    <w:uiPriority w:val="99"/>
    <w:semiHidden/>
    <w:unhideWhenUsed/>
    <w:rsid w:val="00107A48"/>
    <w:rPr>
      <w:rFonts w:ascii="Tahoma" w:hAnsi="Tahoma" w:cs="Tahoma"/>
      <w:sz w:val="16"/>
      <w:szCs w:val="16"/>
    </w:rPr>
  </w:style>
  <w:style w:type="character" w:customStyle="1" w:styleId="TextedebullesCar">
    <w:name w:val="Texte de bulles Car"/>
    <w:basedOn w:val="Policepardfaut"/>
    <w:link w:val="Textedebulles"/>
    <w:uiPriority w:val="99"/>
    <w:semiHidden/>
    <w:rsid w:val="00107A48"/>
    <w:rPr>
      <w:rFonts w:ascii="Tahoma" w:hAnsi="Tahoma" w:cs="Tahoma"/>
      <w:sz w:val="16"/>
      <w:szCs w:val="16"/>
    </w:rPr>
  </w:style>
  <w:style w:type="paragraph" w:styleId="Sansinterligne">
    <w:name w:val="No Spacing"/>
    <w:uiPriority w:val="1"/>
    <w:qFormat/>
    <w:rsid w:val="00E326DB"/>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character" w:styleId="Marquedecommentaire">
    <w:name w:val="annotation reference"/>
    <w:basedOn w:val="Policepardfaut"/>
    <w:uiPriority w:val="99"/>
    <w:semiHidden/>
    <w:unhideWhenUsed/>
    <w:rsid w:val="00A66BDF"/>
    <w:rPr>
      <w:sz w:val="16"/>
      <w:szCs w:val="16"/>
    </w:rPr>
  </w:style>
  <w:style w:type="paragraph" w:styleId="Commentaire">
    <w:name w:val="annotation text"/>
    <w:basedOn w:val="Normal"/>
    <w:link w:val="CommentaireCar"/>
    <w:uiPriority w:val="99"/>
    <w:semiHidden/>
    <w:unhideWhenUsed/>
    <w:rsid w:val="00A66BDF"/>
    <w:rPr>
      <w:sz w:val="20"/>
      <w:szCs w:val="20"/>
    </w:rPr>
  </w:style>
  <w:style w:type="character" w:customStyle="1" w:styleId="CommentaireCar">
    <w:name w:val="Commentaire Car"/>
    <w:basedOn w:val="Policepardfaut"/>
    <w:link w:val="Commentaire"/>
    <w:uiPriority w:val="99"/>
    <w:semiHidden/>
    <w:rsid w:val="00A66BDF"/>
    <w:rPr>
      <w:sz w:val="20"/>
      <w:szCs w:val="20"/>
    </w:rPr>
  </w:style>
  <w:style w:type="paragraph" w:styleId="Objetducommentaire">
    <w:name w:val="annotation subject"/>
    <w:basedOn w:val="Commentaire"/>
    <w:next w:val="Commentaire"/>
    <w:link w:val="ObjetducommentaireCar"/>
    <w:uiPriority w:val="99"/>
    <w:semiHidden/>
    <w:unhideWhenUsed/>
    <w:rsid w:val="00A66BDF"/>
    <w:rPr>
      <w:b/>
      <w:bCs/>
    </w:rPr>
  </w:style>
  <w:style w:type="character" w:customStyle="1" w:styleId="ObjetducommentaireCar">
    <w:name w:val="Objet du commentaire Car"/>
    <w:basedOn w:val="CommentaireCar"/>
    <w:link w:val="Objetducommentaire"/>
    <w:uiPriority w:val="99"/>
    <w:semiHidden/>
    <w:rsid w:val="00A66BDF"/>
    <w:rPr>
      <w:b/>
      <w:bCs/>
      <w:sz w:val="20"/>
      <w:szCs w:val="20"/>
    </w:r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top w:w="100" w:type="dxa"/>
        <w:left w:w="108" w:type="dxa"/>
        <w:bottom w:w="100" w:type="dxa"/>
        <w:right w:w="108" w:type="dxa"/>
      </w:tblCellMar>
    </w:tblPr>
  </w:style>
  <w:style w:type="table" w:customStyle="1" w:styleId="a6">
    <w:basedOn w:val="TableNormal0"/>
    <w:tblPr>
      <w:tblStyleRowBandSize w:val="1"/>
      <w:tblStyleColBandSize w:val="1"/>
      <w:tblCellMar>
        <w:top w:w="100" w:type="dxa"/>
        <w:left w:w="108" w:type="dxa"/>
        <w:bottom w:w="100" w:type="dxa"/>
        <w:right w:w="108" w:type="dxa"/>
      </w:tblCellMar>
    </w:tblPr>
  </w:style>
  <w:style w:type="table" w:customStyle="1" w:styleId="a7">
    <w:basedOn w:val="TableNormal0"/>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QFCPwmnYIZXbWktNGGDxtC6Vbg==">CgMxLjAyCGguZ2pkZ3hzOAByITFWRnNoakJUY0R6X1RHN1ZHaHgzTTY3UFoyZ1RuTVNucQ==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2075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sonia.mourlan</dc:creator>
  <cp:lastModifiedBy>Barbeau-cermak Anne-laure</cp:lastModifiedBy>
  <cp:revision>2</cp:revision>
  <cp:lastPrinted>2025-02-13T07:35:00Z</cp:lastPrinted>
  <dcterms:created xsi:type="dcterms:W3CDTF">2025-02-19T14:03:00Z</dcterms:created>
  <dcterms:modified xsi:type="dcterms:W3CDTF">2025-02-19T14:03:00Z</dcterms:modified>
</cp:coreProperties>
</file>